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cb3015858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a849f7588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Makhranai,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1e23d31b74727" /><Relationship Type="http://schemas.openxmlformats.org/officeDocument/2006/relationships/numbering" Target="/word/numbering.xml" Id="R0f5b0b475b0b4c73" /><Relationship Type="http://schemas.openxmlformats.org/officeDocument/2006/relationships/settings" Target="/word/settings.xml" Id="R6fcc102670fb42e7" /><Relationship Type="http://schemas.openxmlformats.org/officeDocument/2006/relationships/image" Target="/word/media/c1a6d0b3-ac4d-4980-96dc-eceff1ad51b8.png" Id="R1dda849f758843d0" /></Relationships>
</file>