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f4e4465bd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428c165e9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Makhuya Jalal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e3a3571b94152" /><Relationship Type="http://schemas.openxmlformats.org/officeDocument/2006/relationships/numbering" Target="/word/numbering.xml" Id="Rcf2dbf59ca204ec7" /><Relationship Type="http://schemas.openxmlformats.org/officeDocument/2006/relationships/settings" Target="/word/settings.xml" Id="R81a7ececd1a84a42" /><Relationship Type="http://schemas.openxmlformats.org/officeDocument/2006/relationships/image" Target="/word/media/b3392a5b-c822-43b6-9ca5-32e995b6007a.png" Id="Rfe3428c165e94b23" /></Relationships>
</file>