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bfad281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d8f02835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Malendi Wad,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cb4c987cd4385" /><Relationship Type="http://schemas.openxmlformats.org/officeDocument/2006/relationships/numbering" Target="/word/numbering.xml" Id="R87b5937440464d8d" /><Relationship Type="http://schemas.openxmlformats.org/officeDocument/2006/relationships/settings" Target="/word/settings.xml" Id="Rd2fdb7f50b1a405f" /><Relationship Type="http://schemas.openxmlformats.org/officeDocument/2006/relationships/image" Target="/word/media/434d0cd2-5b9b-45bc-86c2-084eaadf6367.png" Id="R2a74d8f028354b6a" /></Relationships>
</file>