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8331c5b93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a46d50069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Malkandher,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f47e6f7d54c8a" /><Relationship Type="http://schemas.openxmlformats.org/officeDocument/2006/relationships/numbering" Target="/word/numbering.xml" Id="R58e3a1fa22634402" /><Relationship Type="http://schemas.openxmlformats.org/officeDocument/2006/relationships/settings" Target="/word/settings.xml" Id="R2826ce74b74a48fb" /><Relationship Type="http://schemas.openxmlformats.org/officeDocument/2006/relationships/image" Target="/word/media/41593c12-d3a4-452d-8948-5f6f635644fd.png" Id="R7d5a46d5006945d6" /></Relationships>
</file>