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f66e2a7be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754c3b31d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 Sultanan,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ccb5cb9564f37" /><Relationship Type="http://schemas.openxmlformats.org/officeDocument/2006/relationships/numbering" Target="/word/numbering.xml" Id="R9739140ef26245b0" /><Relationship Type="http://schemas.openxmlformats.org/officeDocument/2006/relationships/settings" Target="/word/settings.xml" Id="R2b17608983fb4137" /><Relationship Type="http://schemas.openxmlformats.org/officeDocument/2006/relationships/image" Target="/word/media/d665dac5-9944-4ba4-8c73-698a5320c4d1.png" Id="R1bc754c3b31d4a00" /></Relationships>
</file>