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c878cbee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2d9f8769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1925af1094d1d" /><Relationship Type="http://schemas.openxmlformats.org/officeDocument/2006/relationships/numbering" Target="/word/numbering.xml" Id="R78ebb45920544939" /><Relationship Type="http://schemas.openxmlformats.org/officeDocument/2006/relationships/settings" Target="/word/settings.xml" Id="R32a1215a9375451c" /><Relationship Type="http://schemas.openxmlformats.org/officeDocument/2006/relationships/image" Target="/word/media/bdf50411-20c5-46d4-8e27-47d7e73e83fc.png" Id="R6392d9f87695428c" /></Relationships>
</file>