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a58f98c8f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a37b8941c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fc8549c743e0" /><Relationship Type="http://schemas.openxmlformats.org/officeDocument/2006/relationships/numbering" Target="/word/numbering.xml" Id="Re5b4f8a7e39e4a76" /><Relationship Type="http://schemas.openxmlformats.org/officeDocument/2006/relationships/settings" Target="/word/settings.xml" Id="Rff9ccd058a0c4b0a" /><Relationship Type="http://schemas.openxmlformats.org/officeDocument/2006/relationships/image" Target="/word/media/74c074a6-4ec1-4f04-95aa-45eb0dd4804a.png" Id="R816a37b8941c4195" /></Relationships>
</file>