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29528066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4a75d9301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8384bc06a4e09" /><Relationship Type="http://schemas.openxmlformats.org/officeDocument/2006/relationships/numbering" Target="/word/numbering.xml" Id="Rcee9e7706f0d46d7" /><Relationship Type="http://schemas.openxmlformats.org/officeDocument/2006/relationships/settings" Target="/word/settings.xml" Id="R158522c7568f4f5e" /><Relationship Type="http://schemas.openxmlformats.org/officeDocument/2006/relationships/image" Target="/word/media/a00d3a2b-3b28-4dc6-a385-217e7d9ddc69.png" Id="Rbf74a75d93014693" /></Relationships>
</file>