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eb27ea46a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b1a24c0e4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Marozha,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93f1466d34a8e" /><Relationship Type="http://schemas.openxmlformats.org/officeDocument/2006/relationships/numbering" Target="/word/numbering.xml" Id="R1f568cf760a8462a" /><Relationship Type="http://schemas.openxmlformats.org/officeDocument/2006/relationships/settings" Target="/word/settings.xml" Id="R49126431d1734f54" /><Relationship Type="http://schemas.openxmlformats.org/officeDocument/2006/relationships/image" Target="/word/media/ced7369e-cbf3-463e-b6d4-da8085207165.png" Id="R3a7b1a24c0e44f16" /></Relationships>
</file>