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ef77793c2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4504b1e16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Mathila Bare,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a3564f88b4266" /><Relationship Type="http://schemas.openxmlformats.org/officeDocument/2006/relationships/numbering" Target="/word/numbering.xml" Id="Rf10fa600eaf64229" /><Relationship Type="http://schemas.openxmlformats.org/officeDocument/2006/relationships/settings" Target="/word/settings.xml" Id="R4de709fdce624ba5" /><Relationship Type="http://schemas.openxmlformats.org/officeDocument/2006/relationships/image" Target="/word/media/1dfd5ef2-7aee-486e-9e2e-2dd111d6a8a0.png" Id="Ra6a4504b1e164c45" /></Relationships>
</file>