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fb5c83adc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86d7fb68b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c58e90a242b7" /><Relationship Type="http://schemas.openxmlformats.org/officeDocument/2006/relationships/numbering" Target="/word/numbering.xml" Id="Rf959559713d04c62" /><Relationship Type="http://schemas.openxmlformats.org/officeDocument/2006/relationships/settings" Target="/word/settings.xml" Id="R8ab263a126c946da" /><Relationship Type="http://schemas.openxmlformats.org/officeDocument/2006/relationships/image" Target="/word/media/a0e2ee5c-3686-465a-9e3f-7ef9825e634e.png" Id="R22586d7fb68b4be7" /></Relationships>
</file>