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e1cbf7b64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fd08b4c87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Mianwali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a6c38028b495c" /><Relationship Type="http://schemas.openxmlformats.org/officeDocument/2006/relationships/numbering" Target="/word/numbering.xml" Id="R9bd52c6599ea4612" /><Relationship Type="http://schemas.openxmlformats.org/officeDocument/2006/relationships/settings" Target="/word/settings.xml" Id="R4098b59a4e814130" /><Relationship Type="http://schemas.openxmlformats.org/officeDocument/2006/relationships/image" Target="/word/media/262a0307-5f51-4bb2-a89b-3deff278add3.png" Id="R04dfd08b4c874b91" /></Relationships>
</file>