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8245cd62e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e9e033cde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Sarai,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0743bbb0548ef" /><Relationship Type="http://schemas.openxmlformats.org/officeDocument/2006/relationships/numbering" Target="/word/numbering.xml" Id="Rf46df876717a4756" /><Relationship Type="http://schemas.openxmlformats.org/officeDocument/2006/relationships/settings" Target="/word/settings.xml" Id="Rae2be2c8e204406b" /><Relationship Type="http://schemas.openxmlformats.org/officeDocument/2006/relationships/image" Target="/word/media/823a9ffe-3a67-4dae-81af-75d1749dd9fe.png" Id="Rcf5e9e033cde4b20" /></Relationships>
</file>