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a413afc59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a2c2183d7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Mohri Badbhain,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05806d6254a97" /><Relationship Type="http://schemas.openxmlformats.org/officeDocument/2006/relationships/numbering" Target="/word/numbering.xml" Id="Rf53b8cee387347b5" /><Relationship Type="http://schemas.openxmlformats.org/officeDocument/2006/relationships/settings" Target="/word/settings.xml" Id="R0f56e97021424572" /><Relationship Type="http://schemas.openxmlformats.org/officeDocument/2006/relationships/image" Target="/word/media/e6b11df8-a8c5-40fe-ac05-f8b85c284d82.png" Id="R63ba2c2183d74781" /></Relationships>
</file>