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6a118f98f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2734fbba1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732e2a6e144f9" /><Relationship Type="http://schemas.openxmlformats.org/officeDocument/2006/relationships/numbering" Target="/word/numbering.xml" Id="Rf88f7075275a4d32" /><Relationship Type="http://schemas.openxmlformats.org/officeDocument/2006/relationships/settings" Target="/word/settings.xml" Id="Rfff439edfa034009" /><Relationship Type="http://schemas.openxmlformats.org/officeDocument/2006/relationships/image" Target="/word/media/22c27181-48c2-4a41-809b-7bb0cc1c874f.png" Id="R00a2734fbba14e22" /></Relationships>
</file>