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1d252ff75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a9de3c6ca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Monanan da Sahn,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b8589e8d5454a" /><Relationship Type="http://schemas.openxmlformats.org/officeDocument/2006/relationships/numbering" Target="/word/numbering.xml" Id="Ra06c82aa569e467e" /><Relationship Type="http://schemas.openxmlformats.org/officeDocument/2006/relationships/settings" Target="/word/settings.xml" Id="Rdbd19b7f925849aa" /><Relationship Type="http://schemas.openxmlformats.org/officeDocument/2006/relationships/image" Target="/word/media/a159cad2-672b-4061-8ec7-c47606c6e5df.png" Id="R03ba9de3c6ca4a1d" /></Relationships>
</file>