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af4d7d9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b408b24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85920d7b4bbd" /><Relationship Type="http://schemas.openxmlformats.org/officeDocument/2006/relationships/numbering" Target="/word/numbering.xml" Id="R22a8f283f49548a6" /><Relationship Type="http://schemas.openxmlformats.org/officeDocument/2006/relationships/settings" Target="/word/settings.xml" Id="R9b2a0431ea9e4083" /><Relationship Type="http://schemas.openxmlformats.org/officeDocument/2006/relationships/image" Target="/word/media/fc243c68-85cb-4142-8239-b03c6e4a7738.png" Id="Re4a6b408b246447b" /></Relationships>
</file>