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2a1f3911a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6aaf0dc90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Mubarak Mallah,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a866704c046cb" /><Relationship Type="http://schemas.openxmlformats.org/officeDocument/2006/relationships/numbering" Target="/word/numbering.xml" Id="R5d6aed62bdec4c0c" /><Relationship Type="http://schemas.openxmlformats.org/officeDocument/2006/relationships/settings" Target="/word/settings.xml" Id="Ra0b9d330a49d4d23" /><Relationship Type="http://schemas.openxmlformats.org/officeDocument/2006/relationships/image" Target="/word/media/c1d27dfc-735c-4a02-a353-542d67e70017.png" Id="R01d6aaf0dc90407c" /></Relationships>
</file>