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b55b37ef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78097a01f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Muhallah Sate,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be8a25f4a4639" /><Relationship Type="http://schemas.openxmlformats.org/officeDocument/2006/relationships/numbering" Target="/word/numbering.xml" Id="Red6d92ecb50346f5" /><Relationship Type="http://schemas.openxmlformats.org/officeDocument/2006/relationships/settings" Target="/word/settings.xml" Id="R859cd9aa00bb413b" /><Relationship Type="http://schemas.openxmlformats.org/officeDocument/2006/relationships/image" Target="/word/media/15ea0257-7aee-420f-b661-ea7d92fa8d1d.png" Id="R0d378097a01f49c2" /></Relationships>
</file>