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b1c03f6c7345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10ff645d5e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Muhammad Sawind,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0f255f49e54d4c" /><Relationship Type="http://schemas.openxmlformats.org/officeDocument/2006/relationships/numbering" Target="/word/numbering.xml" Id="R678970ba84494d3b" /><Relationship Type="http://schemas.openxmlformats.org/officeDocument/2006/relationships/settings" Target="/word/settings.xml" Id="R5f1cdda8407441cb" /><Relationship Type="http://schemas.openxmlformats.org/officeDocument/2006/relationships/image" Target="/word/media/ffaa8dbe-2eac-4b0e-a372-7af9a3e8cc14.png" Id="Rd610ff645d5e4a3d" /></Relationships>
</file>