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1b3ed386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821af7fc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334b98cf44efe" /><Relationship Type="http://schemas.openxmlformats.org/officeDocument/2006/relationships/numbering" Target="/word/numbering.xml" Id="R59f8255be8bf4a75" /><Relationship Type="http://schemas.openxmlformats.org/officeDocument/2006/relationships/settings" Target="/word/settings.xml" Id="Rd2bf6be4f6c24d14" /><Relationship Type="http://schemas.openxmlformats.org/officeDocument/2006/relationships/image" Target="/word/media/7909ac16-6558-485c-b55f-f68943d8074d.png" Id="Rb32821af7fc645fd" /></Relationships>
</file>