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8f309859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9e19b959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Muto Machhi,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1ad5f72c42f7" /><Relationship Type="http://schemas.openxmlformats.org/officeDocument/2006/relationships/numbering" Target="/word/numbering.xml" Id="Rd96ce7ad367240f6" /><Relationship Type="http://schemas.openxmlformats.org/officeDocument/2006/relationships/settings" Target="/word/settings.xml" Id="R28148c1b3400453a" /><Relationship Type="http://schemas.openxmlformats.org/officeDocument/2006/relationships/image" Target="/word/media/8d36d1fc-907c-4558-b187-84a624a5ff9e.png" Id="Rfca9e19b959f401d" /></Relationships>
</file>