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99d2a51c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e1c206f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4bf2f7ad47de" /><Relationship Type="http://schemas.openxmlformats.org/officeDocument/2006/relationships/numbering" Target="/word/numbering.xml" Id="R66b662e418704d92" /><Relationship Type="http://schemas.openxmlformats.org/officeDocument/2006/relationships/settings" Target="/word/settings.xml" Id="R3995edb6bbfa4880" /><Relationship Type="http://schemas.openxmlformats.org/officeDocument/2006/relationships/image" Target="/word/media/41e5bc78-a1c3-46e4-a35a-b7d2c316b4a4.png" Id="Rbfbae1c206f94a30" /></Relationships>
</file>