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28f90cc3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5c08711b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Nangar Dario,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b49ae479490f" /><Relationship Type="http://schemas.openxmlformats.org/officeDocument/2006/relationships/numbering" Target="/word/numbering.xml" Id="R9b7808050ddf47cf" /><Relationship Type="http://schemas.openxmlformats.org/officeDocument/2006/relationships/settings" Target="/word/settings.xml" Id="R1aff33d726d1463a" /><Relationship Type="http://schemas.openxmlformats.org/officeDocument/2006/relationships/image" Target="/word/media/04f7e6fe-97ea-4a51-931f-f6e1feab74af.png" Id="Rccb5c08711b94a24" /></Relationships>
</file>