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8c51a8430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84f88bc1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Narali Keswal,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dfd066a974b57" /><Relationship Type="http://schemas.openxmlformats.org/officeDocument/2006/relationships/numbering" Target="/word/numbering.xml" Id="R9e7e0953dfef4866" /><Relationship Type="http://schemas.openxmlformats.org/officeDocument/2006/relationships/settings" Target="/word/settings.xml" Id="R06e15deb5a554d62" /><Relationship Type="http://schemas.openxmlformats.org/officeDocument/2006/relationships/image" Target="/word/media/deccba25-fc12-4c46-b66f-b070a87e7a77.png" Id="Rdab84f88bc1b40d3" /></Relationships>
</file>