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b8935b589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b78abde4a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68d97201f4a4d" /><Relationship Type="http://schemas.openxmlformats.org/officeDocument/2006/relationships/numbering" Target="/word/numbering.xml" Id="Ref7f496fc16942a4" /><Relationship Type="http://schemas.openxmlformats.org/officeDocument/2006/relationships/settings" Target="/word/settings.xml" Id="R17581fd2c447431c" /><Relationship Type="http://schemas.openxmlformats.org/officeDocument/2006/relationships/image" Target="/word/media/f1b6b27f-8106-42e8-a993-6ca749974b65.png" Id="R48bb78abde4a4b7c" /></Relationships>
</file>