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b6503efb4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75032c8c6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Naurak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be3b731c04d59" /><Relationship Type="http://schemas.openxmlformats.org/officeDocument/2006/relationships/numbering" Target="/word/numbering.xml" Id="Rc45842b69fd54c1f" /><Relationship Type="http://schemas.openxmlformats.org/officeDocument/2006/relationships/settings" Target="/word/settings.xml" Id="Rf8c180d87190452f" /><Relationship Type="http://schemas.openxmlformats.org/officeDocument/2006/relationships/image" Target="/word/media/e613a58e-0f7c-4906-bc8b-64ca6e97a7c1.png" Id="Rc3e75032c8c64bb5" /></Relationships>
</file>