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288022ad0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7350163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Naushahra Khojan,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73f31d2f408e" /><Relationship Type="http://schemas.openxmlformats.org/officeDocument/2006/relationships/numbering" Target="/word/numbering.xml" Id="Rca4c5ed8c3e641a6" /><Relationship Type="http://schemas.openxmlformats.org/officeDocument/2006/relationships/settings" Target="/word/settings.xml" Id="R8748ff1dbfe7468b" /><Relationship Type="http://schemas.openxmlformats.org/officeDocument/2006/relationships/image" Target="/word/media/b6df2f6f-d461-4eae-8994-8f2f869a2c97.png" Id="Ra0257350163249b7" /></Relationships>
</file>