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fafb76d0c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dd623ac4f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 Adhwana,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22eaa98a14bc2" /><Relationship Type="http://schemas.openxmlformats.org/officeDocument/2006/relationships/numbering" Target="/word/numbering.xml" Id="R658839857a89488a" /><Relationship Type="http://schemas.openxmlformats.org/officeDocument/2006/relationships/settings" Target="/word/settings.xml" Id="R737047179c17481f" /><Relationship Type="http://schemas.openxmlformats.org/officeDocument/2006/relationships/image" Target="/word/media/4ae45b93-e810-4d8a-aeef-ee6dc65cdc57.png" Id="Refcdd623ac4f47e7" /></Relationships>
</file>