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e38fe757a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77f1896b4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c4f159bf24ae0" /><Relationship Type="http://schemas.openxmlformats.org/officeDocument/2006/relationships/numbering" Target="/word/numbering.xml" Id="R31a23f05fb52423b" /><Relationship Type="http://schemas.openxmlformats.org/officeDocument/2006/relationships/settings" Target="/word/settings.xml" Id="R0af736ff7930489a" /><Relationship Type="http://schemas.openxmlformats.org/officeDocument/2006/relationships/image" Target="/word/media/7d1634f2-f365-4d1a-b733-b7a28db6dea8.png" Id="Re8877f1896b44d63" /></Relationships>
</file>