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2fbec09c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785e49444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61aa7de3f497f" /><Relationship Type="http://schemas.openxmlformats.org/officeDocument/2006/relationships/numbering" Target="/word/numbering.xml" Id="Rf0b92107cbcd490b" /><Relationship Type="http://schemas.openxmlformats.org/officeDocument/2006/relationships/settings" Target="/word/settings.xml" Id="Ref139003851e40f3" /><Relationship Type="http://schemas.openxmlformats.org/officeDocument/2006/relationships/image" Target="/word/media/7c9d0ea1-1bfe-4109-b9d8-ea71cc8ef6ba.png" Id="R841785e494444fd7" /></Relationships>
</file>