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0c767e858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356399c2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Ojhri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1dff86ee4a42" /><Relationship Type="http://schemas.openxmlformats.org/officeDocument/2006/relationships/numbering" Target="/word/numbering.xml" Id="R7fcc8df820514f69" /><Relationship Type="http://schemas.openxmlformats.org/officeDocument/2006/relationships/settings" Target="/word/settings.xml" Id="R67dba3623b284f47" /><Relationship Type="http://schemas.openxmlformats.org/officeDocument/2006/relationships/image" Target="/word/media/8ff1d90b-a47f-401d-9d0f-728fe861fd28.png" Id="Rca5356399c264906" /></Relationships>
</file>