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101d4b341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b3eea510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Orangi Town Number Eleven &amp; One-Half,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dfc142f4426c" /><Relationship Type="http://schemas.openxmlformats.org/officeDocument/2006/relationships/numbering" Target="/word/numbering.xml" Id="R61c7e94475b34eaf" /><Relationship Type="http://schemas.openxmlformats.org/officeDocument/2006/relationships/settings" Target="/word/settings.xml" Id="R1c4541c915854c1a" /><Relationship Type="http://schemas.openxmlformats.org/officeDocument/2006/relationships/image" Target="/word/media/9d0aca4a-b09f-45f1-8d87-41df0c51217a.png" Id="R20e1b3eea5104f49" /></Relationships>
</file>