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cd3051fd4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d582b8c55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Painda Dheri,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2b3e5b9ca47b1" /><Relationship Type="http://schemas.openxmlformats.org/officeDocument/2006/relationships/numbering" Target="/word/numbering.xml" Id="Rdf372a2ebc334dd1" /><Relationship Type="http://schemas.openxmlformats.org/officeDocument/2006/relationships/settings" Target="/word/settings.xml" Id="R8214c59e81424fd4" /><Relationship Type="http://schemas.openxmlformats.org/officeDocument/2006/relationships/image" Target="/word/media/a8c2d8b7-4580-4de5-a49c-21fccbda7b05.png" Id="Rc94d582b8c5549ee" /></Relationships>
</file>