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78ad83874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c90d59bfb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71ea5e5de4690" /><Relationship Type="http://schemas.openxmlformats.org/officeDocument/2006/relationships/numbering" Target="/word/numbering.xml" Id="R0bc218b19f9d4e9b" /><Relationship Type="http://schemas.openxmlformats.org/officeDocument/2006/relationships/settings" Target="/word/settings.xml" Id="R693e213dce2c4c32" /><Relationship Type="http://schemas.openxmlformats.org/officeDocument/2006/relationships/image" Target="/word/media/843aa1af-c412-4db3-9e62-c6527a117673.png" Id="R600c90d59bfb4d74" /></Relationships>
</file>