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5b941606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02eebff6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Pakka Ghanjeranwala,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51476a4a34b6b" /><Relationship Type="http://schemas.openxmlformats.org/officeDocument/2006/relationships/numbering" Target="/word/numbering.xml" Id="Rfb2ff21da5bd4106" /><Relationship Type="http://schemas.openxmlformats.org/officeDocument/2006/relationships/settings" Target="/word/settings.xml" Id="R2e1c01a5eaaf4cb9" /><Relationship Type="http://schemas.openxmlformats.org/officeDocument/2006/relationships/image" Target="/word/media/3c3e3c0f-dd73-4f33-bb0c-cfbc121c793e.png" Id="R25fa02eebff64c53" /></Relationships>
</file>