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f25a0126f94a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315f73e38a48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Palaodari,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35ca77b4f94a4c" /><Relationship Type="http://schemas.openxmlformats.org/officeDocument/2006/relationships/numbering" Target="/word/numbering.xml" Id="R2ddca5ebb0e74e24" /><Relationship Type="http://schemas.openxmlformats.org/officeDocument/2006/relationships/settings" Target="/word/settings.xml" Id="Rd87a0bc0fd394c27" /><Relationship Type="http://schemas.openxmlformats.org/officeDocument/2006/relationships/image" Target="/word/media/3bef21dc-eb66-4ba3-898d-4dbeff666238.png" Id="R76315f73e38a48ec" /></Relationships>
</file>