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28d4a3109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485638fe2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Panjotha,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ccbc64c324458" /><Relationship Type="http://schemas.openxmlformats.org/officeDocument/2006/relationships/numbering" Target="/word/numbering.xml" Id="Ra8b17dd1fa844c9f" /><Relationship Type="http://schemas.openxmlformats.org/officeDocument/2006/relationships/settings" Target="/word/settings.xml" Id="R7075a8d521024563" /><Relationship Type="http://schemas.openxmlformats.org/officeDocument/2006/relationships/image" Target="/word/media/dde6edb0-1317-44b2-9404-231a7bb59f13.png" Id="R0d2485638fe24be3" /></Relationships>
</file>