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250d93f9f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aa3f1db78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f9ea555b948b8" /><Relationship Type="http://schemas.openxmlformats.org/officeDocument/2006/relationships/numbering" Target="/word/numbering.xml" Id="Rdd4ba2ab9d52435b" /><Relationship Type="http://schemas.openxmlformats.org/officeDocument/2006/relationships/settings" Target="/word/settings.xml" Id="R8d0b141be60040de" /><Relationship Type="http://schemas.openxmlformats.org/officeDocument/2006/relationships/image" Target="/word/media/90b83fd0-c608-4808-a09a-2b3c167a05e2.png" Id="R139aa3f1db784b3b" /></Relationships>
</file>