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2c5853e3a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55f0efd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c27ee7fb14176" /><Relationship Type="http://schemas.openxmlformats.org/officeDocument/2006/relationships/numbering" Target="/word/numbering.xml" Id="Raf8352c3ecb446a3" /><Relationship Type="http://schemas.openxmlformats.org/officeDocument/2006/relationships/settings" Target="/word/settings.xml" Id="R3f9bce4f344c4aef" /><Relationship Type="http://schemas.openxmlformats.org/officeDocument/2006/relationships/image" Target="/word/media/6aa3ab34-5916-441f-b582-90d119fd1d55.png" Id="Rd5fe55f0efdf43a1" /></Relationships>
</file>