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3533c585f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bbcd221d6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Pets Uts,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ef88c8174bce" /><Relationship Type="http://schemas.openxmlformats.org/officeDocument/2006/relationships/numbering" Target="/word/numbering.xml" Id="Rb73960f7430448bd" /><Relationship Type="http://schemas.openxmlformats.org/officeDocument/2006/relationships/settings" Target="/word/settings.xml" Id="R1706609bb4c540db" /><Relationship Type="http://schemas.openxmlformats.org/officeDocument/2006/relationships/image" Target="/word/media/8aa8f48c-94e8-4bdd-935f-36c9f205b0be.png" Id="Rd25bbcd221d64db0" /></Relationships>
</file>