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405d1c27e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f249690f8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Phauraowala,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1aaf125bc4040" /><Relationship Type="http://schemas.openxmlformats.org/officeDocument/2006/relationships/numbering" Target="/word/numbering.xml" Id="Rc697eeed26cd4a4c" /><Relationship Type="http://schemas.openxmlformats.org/officeDocument/2006/relationships/settings" Target="/word/settings.xml" Id="R9f2bd5858f634d28" /><Relationship Type="http://schemas.openxmlformats.org/officeDocument/2006/relationships/image" Target="/word/media/1c58318c-7f55-4a95-9848-870d0378b634.png" Id="R6e0f249690f844bc" /></Relationships>
</file>