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37781f278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27697bab1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Phuladiyon,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b3500506f49c7" /><Relationship Type="http://schemas.openxmlformats.org/officeDocument/2006/relationships/numbering" Target="/word/numbering.xml" Id="Re9974ead43e14670" /><Relationship Type="http://schemas.openxmlformats.org/officeDocument/2006/relationships/settings" Target="/word/settings.xml" Id="R898dea4483ad453c" /><Relationship Type="http://schemas.openxmlformats.org/officeDocument/2006/relationships/image" Target="/word/media/bb066c9a-5bb4-460d-97b1-83d6f40a359d.png" Id="R87527697bab14afd" /></Relationships>
</file>