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bc283e11a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1eb80b49e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da9b3e8d466e" /><Relationship Type="http://schemas.openxmlformats.org/officeDocument/2006/relationships/numbering" Target="/word/numbering.xml" Id="R005204cb8264487e" /><Relationship Type="http://schemas.openxmlformats.org/officeDocument/2006/relationships/settings" Target="/word/settings.xml" Id="R6d01f0093e9f4fb2" /><Relationship Type="http://schemas.openxmlformats.org/officeDocument/2006/relationships/image" Target="/word/media/49b41a31-0ff8-49dd-8110-d4aa4e36ef0c.png" Id="R4d21eb80b49e4e72" /></Relationships>
</file>