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d8c794bdc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5c4ee29cd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Qadar Bakhsh Pathan,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8a96df6ba4f69" /><Relationship Type="http://schemas.openxmlformats.org/officeDocument/2006/relationships/numbering" Target="/word/numbering.xml" Id="Rd09c25e07a81412b" /><Relationship Type="http://schemas.openxmlformats.org/officeDocument/2006/relationships/settings" Target="/word/settings.xml" Id="Rb0a2ee9d43f14666" /><Relationship Type="http://schemas.openxmlformats.org/officeDocument/2006/relationships/image" Target="/word/media/18d7219d-7e08-4cbf-9ad2-ffcb8c710564.png" Id="Ref45c4ee29cd46df" /></Relationships>
</file>