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f126a56bd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ef455577f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Qaim Khas Chandia,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3a842acdf4544" /><Relationship Type="http://schemas.openxmlformats.org/officeDocument/2006/relationships/numbering" Target="/word/numbering.xml" Id="R54ed7d67dc83416c" /><Relationship Type="http://schemas.openxmlformats.org/officeDocument/2006/relationships/settings" Target="/word/settings.xml" Id="Rcff3ab279a6d4e1b" /><Relationship Type="http://schemas.openxmlformats.org/officeDocument/2006/relationships/image" Target="/word/media/f439ca82-a66d-4ce8-a1c4-31c800723f23.png" Id="R2e1ef455577f4b9c" /></Relationships>
</file>