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1c02e54a8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106199f30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Qubad Shah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32b58d2954dde" /><Relationship Type="http://schemas.openxmlformats.org/officeDocument/2006/relationships/numbering" Target="/word/numbering.xml" Id="R96c54ace5c7f4fe8" /><Relationship Type="http://schemas.openxmlformats.org/officeDocument/2006/relationships/settings" Target="/word/settings.xml" Id="R7f759c088fd745e4" /><Relationship Type="http://schemas.openxmlformats.org/officeDocument/2006/relationships/image" Target="/word/media/19085ba9-db92-466c-908e-2b315c46862c.png" Id="R9dd106199f304859" /></Relationships>
</file>