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bff795415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978a8f80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295d3d284b70" /><Relationship Type="http://schemas.openxmlformats.org/officeDocument/2006/relationships/numbering" Target="/word/numbering.xml" Id="Rb883b52ffc1140dd" /><Relationship Type="http://schemas.openxmlformats.org/officeDocument/2006/relationships/settings" Target="/word/settings.xml" Id="R6ee8c9d5d7984c8f" /><Relationship Type="http://schemas.openxmlformats.org/officeDocument/2006/relationships/image" Target="/word/media/a0b8a908-9984-4a38-9958-c76dfe4ef29b.png" Id="R0b1978a8f8004984" /></Relationships>
</file>