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302dfca76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8a94c01b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Six-Two,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5c7563dc4b12" /><Relationship Type="http://schemas.openxmlformats.org/officeDocument/2006/relationships/numbering" Target="/word/numbering.xml" Id="R8b4bd7deaf47430e" /><Relationship Type="http://schemas.openxmlformats.org/officeDocument/2006/relationships/settings" Target="/word/settings.xml" Id="R138bb984d4c84775" /><Relationship Type="http://schemas.openxmlformats.org/officeDocument/2006/relationships/image" Target="/word/media/265080f5-cc4c-4d92-b12b-75cbb988d59e.png" Id="Rb9578a94c01b4bb8" /></Relationships>
</file>