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b3f0230a0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8a6f6d920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Raqba Nabi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7d1296b84e18" /><Relationship Type="http://schemas.openxmlformats.org/officeDocument/2006/relationships/numbering" Target="/word/numbering.xml" Id="R43945c4c441541f7" /><Relationship Type="http://schemas.openxmlformats.org/officeDocument/2006/relationships/settings" Target="/word/settings.xml" Id="R665c059abed04fa3" /><Relationship Type="http://schemas.openxmlformats.org/officeDocument/2006/relationships/image" Target="/word/media/fa065580-827d-4d1a-8f11-9defc7e69b79.png" Id="Rb248a6f6d9204769" /></Relationships>
</file>